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AD" w:rsidRDefault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  <w:bookmarkStart w:id="0" w:name="_Hlk35919954"/>
    </w:p>
    <w:p w:rsidR="003E25DF" w:rsidRDefault="00380227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color w:val="333333"/>
        </w:rPr>
      </w:pPr>
      <w:r>
        <w:rPr>
          <w:rFonts w:cs="宋体" w:hint="eastAsia"/>
          <w:b/>
          <w:sz w:val="28"/>
          <w:szCs w:val="28"/>
        </w:rPr>
        <w:t>采购需求一览表</w:t>
      </w:r>
    </w:p>
    <w:tbl>
      <w:tblPr>
        <w:tblW w:w="8370" w:type="dxa"/>
        <w:jc w:val="center"/>
        <w:tblLayout w:type="fixed"/>
        <w:tblLook w:val="04A0"/>
      </w:tblPr>
      <w:tblGrid>
        <w:gridCol w:w="609"/>
        <w:gridCol w:w="1097"/>
        <w:gridCol w:w="4847"/>
        <w:gridCol w:w="567"/>
        <w:gridCol w:w="567"/>
        <w:gridCol w:w="683"/>
      </w:tblGrid>
      <w:tr w:rsidR="006107AD" w:rsidTr="006107AD">
        <w:trPr>
          <w:trHeight w:val="82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技术参数和规格型号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107AD" w:rsidTr="006107AD">
        <w:trPr>
          <w:trHeight w:val="43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药品便携式小冰箱（2-8℃冷藏箱）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1.2~8℃冷藏箱 ，精准控温， 微电脑温度控制，箱内温度2-8℃可调，显示精度0.1℃，控温精确。</w:t>
            </w:r>
          </w:p>
          <w:p w:rsidR="006107AD" w:rsidRDefault="006107AD">
            <w:pPr>
              <w:pStyle w:val="a0"/>
              <w:numPr>
                <w:ilvl w:val="0"/>
                <w:numId w:val="1"/>
              </w:numPr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国际名牌压缩机，确保设备节能、环保、高效、静音，采用名牌高效冷凝风机，性能稳定持久。</w:t>
            </w:r>
          </w:p>
          <w:p w:rsidR="006107AD" w:rsidRDefault="006107AD">
            <w:pPr>
              <w:pStyle w:val="a0"/>
              <w:numPr>
                <w:ilvl w:val="0"/>
                <w:numId w:val="1"/>
              </w:numPr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优化蒸发器设计，箱内温度更均匀，碳氢制冷剂，绿色环保。</w:t>
            </w:r>
          </w:p>
          <w:p w:rsidR="006107AD" w:rsidRDefault="006107AD">
            <w:pPr>
              <w:pStyle w:val="a0"/>
              <w:numPr>
                <w:ilvl w:val="0"/>
                <w:numId w:val="1"/>
              </w:numPr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LOW-E 玻璃门设计，保温性能好且不易结霜。</w:t>
            </w:r>
          </w:p>
          <w:p w:rsidR="006107AD" w:rsidRDefault="006107AD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5.安全门锁设计，保障箱内样品安全;外观精巧，便于台上放置，存取方便。</w:t>
            </w:r>
          </w:p>
          <w:p w:rsidR="006107AD" w:rsidRDefault="006107AD">
            <w:pPr>
              <w:pStyle w:val="a0"/>
              <w:jc w:val="both"/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6.内设LED照明灯，高亮节能，箱内物品一目了然，器故障报警等功。       7.冰箱容积：15L≧,≦30</w:t>
            </w:r>
            <w:bookmarkStart w:id="1" w:name="_GoBack"/>
            <w:bookmarkEnd w:id="1"/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L。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3E25DF" w:rsidRPr="006107AD" w:rsidRDefault="003E25DF" w:rsidP="006107AD">
      <w:pPr>
        <w:pStyle w:val="a0"/>
        <w:jc w:val="both"/>
        <w:rPr>
          <w:rFonts w:ascii="宋体" w:hAnsi="宋体" w:cs="宋体"/>
          <w:b w:val="0"/>
          <w:bCs w:val="0"/>
          <w:color w:val="000000"/>
          <w:sz w:val="24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  <w:bookmarkStart w:id="2" w:name="_Hlk38276022"/>
      <w:bookmarkStart w:id="3" w:name="_Hlk35920549"/>
      <w:bookmarkStart w:id="4" w:name="_Toc364779725"/>
      <w:bookmarkEnd w:id="0"/>
      <w:bookmarkEnd w:id="2"/>
      <w:bookmarkEnd w:id="3"/>
      <w:bookmarkEnd w:id="4"/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P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color w:val="333333"/>
        </w:rPr>
      </w:pPr>
      <w:r>
        <w:rPr>
          <w:rFonts w:cs="宋体" w:hint="eastAsia"/>
          <w:b/>
          <w:sz w:val="28"/>
          <w:szCs w:val="28"/>
        </w:rPr>
        <w:t>采购需求一览表</w:t>
      </w:r>
    </w:p>
    <w:tbl>
      <w:tblPr>
        <w:tblW w:w="8370" w:type="dxa"/>
        <w:jc w:val="center"/>
        <w:tblLayout w:type="fixed"/>
        <w:tblLook w:val="04A0"/>
      </w:tblPr>
      <w:tblGrid>
        <w:gridCol w:w="609"/>
        <w:gridCol w:w="1097"/>
        <w:gridCol w:w="4847"/>
        <w:gridCol w:w="567"/>
        <w:gridCol w:w="567"/>
        <w:gridCol w:w="683"/>
      </w:tblGrid>
      <w:tr w:rsidR="006107AD" w:rsidTr="008E46C5">
        <w:trPr>
          <w:trHeight w:val="82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技术参数和规格型号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107AD" w:rsidRPr="006107AD" w:rsidTr="008E46C5">
        <w:trPr>
          <w:trHeight w:val="43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医用冷藏箱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1.GSP认证药用医用，需有医疗注册证；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2.样式：立式，外部尺寸≤700mm*700mm*1900mm、≥550mm*600mm*1800mm；（宽深高）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3.有效容积≤400L、≥300L；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4.工作条件：箱内控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温范围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2-8℃，控温精度、显示精度更精确，均为0.1℃，220/50(v/HZ)；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5.采用名牌压缩机及进口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品品牌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风机，节能高效，碳氢高效制冷剂；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6.采用3D微控技术，温度数字显示；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7. 多重故障报警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报警参数:高低温报警、传感器故障报警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报警方式:蜂鸣报警、灯光报警；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8.断电保护：冷藏箱延时启动功能，避免电网恢复供电时多台设备同时导致断路器保护；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9. 双层LOW-E玻璃门设计，有效防止凝露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，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标配机械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锁+挂锁，一把钥匙对应一把锁；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10. 内置LED灯，视野更清晰，配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6个蘸塑搁架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，带价目条，高度可调节；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11. 冷凝水自蒸发，不能外排冷凝水；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12.温湿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度双显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</w:p>
        </w:tc>
      </w:tr>
    </w:tbl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sectPr w:rsidR="006107AD" w:rsidSect="003E25D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85E" w:rsidRDefault="00F2085E" w:rsidP="003E25DF">
      <w:r>
        <w:separator/>
      </w:r>
    </w:p>
  </w:endnote>
  <w:endnote w:type="continuationSeparator" w:id="0">
    <w:p w:rsidR="00F2085E" w:rsidRDefault="00F2085E" w:rsidP="003E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DF" w:rsidRDefault="00DF0ADF">
    <w:pPr>
      <w:pStyle w:val="ac"/>
      <w:ind w:firstLine="210"/>
      <w:jc w:val="center"/>
      <w:rPr>
        <w:rStyle w:val="af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g8Tly0QEAAKMDAAAOAAAAAAAAAAEAIAAAACIB&#10;AABkcnMvZTJvRG9jLnhtbFBLBQYAAAAABgAGAFkBAABlBQAAAAA=&#10;" filled="f" stroked="f" strokeweight="1.25pt">
          <v:textbox style="mso-fit-shape-to-text:t" inset="0,0,0,0">
            <w:txbxContent>
              <w:p w:rsidR="003E25DF" w:rsidRDefault="00380227">
                <w:pPr>
                  <w:pStyle w:val="ac"/>
                  <w:ind w:firstLine="210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DF0ADF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DF0ADF">
                  <w:rPr>
                    <w:rFonts w:hint="eastAsia"/>
                  </w:rPr>
                  <w:fldChar w:fldCharType="separate"/>
                </w:r>
                <w:r w:rsidR="007774D4">
                  <w:rPr>
                    <w:noProof/>
                  </w:rPr>
                  <w:t>2</w:t>
                </w:r>
                <w:r w:rsidR="00DF0ADF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7774D4">
                    <w:rPr>
                      <w:noProof/>
                    </w:rPr>
                    <w:t>3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85E" w:rsidRDefault="00F2085E" w:rsidP="003E25DF">
      <w:r>
        <w:separator/>
      </w:r>
    </w:p>
  </w:footnote>
  <w:footnote w:type="continuationSeparator" w:id="0">
    <w:p w:rsidR="00F2085E" w:rsidRDefault="00F2085E" w:rsidP="003E2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DF" w:rsidRDefault="003E25DF">
    <w:pPr>
      <w:pStyle w:val="ad"/>
      <w:pBdr>
        <w:bottom w:val="none" w:sz="0" w:space="0" w:color="auto"/>
      </w:pBdr>
      <w:jc w:val="both"/>
      <w:rPr>
        <w:sz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52A01C"/>
    <w:multiLevelType w:val="singleLevel"/>
    <w:tmpl w:val="C652A01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HorizontalSpacing w:val="105"/>
  <w:drawingGridVerticalSpacing w:val="315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FiNTdiN2NmZWNiOGFmN2Q3OTA5NjhmODRiNGEzMmQifQ=="/>
  </w:docVars>
  <w:rsids>
    <w:rsidRoot w:val="009824EB"/>
    <w:rsid w:val="00002778"/>
    <w:rsid w:val="00006511"/>
    <w:rsid w:val="0000796B"/>
    <w:rsid w:val="00016C47"/>
    <w:rsid w:val="00021106"/>
    <w:rsid w:val="00045757"/>
    <w:rsid w:val="00052335"/>
    <w:rsid w:val="000562B8"/>
    <w:rsid w:val="00074A24"/>
    <w:rsid w:val="000C1CEE"/>
    <w:rsid w:val="000F2C66"/>
    <w:rsid w:val="001236DB"/>
    <w:rsid w:val="00125861"/>
    <w:rsid w:val="0014076B"/>
    <w:rsid w:val="0014490C"/>
    <w:rsid w:val="0014700C"/>
    <w:rsid w:val="00154992"/>
    <w:rsid w:val="00157B6B"/>
    <w:rsid w:val="00157D8D"/>
    <w:rsid w:val="00163117"/>
    <w:rsid w:val="00164E49"/>
    <w:rsid w:val="00164EFA"/>
    <w:rsid w:val="001713BB"/>
    <w:rsid w:val="00176B5F"/>
    <w:rsid w:val="00183A15"/>
    <w:rsid w:val="00184331"/>
    <w:rsid w:val="00187D9D"/>
    <w:rsid w:val="001940BB"/>
    <w:rsid w:val="001B22C2"/>
    <w:rsid w:val="001D30CF"/>
    <w:rsid w:val="001E3335"/>
    <w:rsid w:val="001E3D53"/>
    <w:rsid w:val="001F76AC"/>
    <w:rsid w:val="002126F7"/>
    <w:rsid w:val="002214B5"/>
    <w:rsid w:val="002279BC"/>
    <w:rsid w:val="002431E6"/>
    <w:rsid w:val="00243CB0"/>
    <w:rsid w:val="002525DF"/>
    <w:rsid w:val="0025454A"/>
    <w:rsid w:val="002647F6"/>
    <w:rsid w:val="002836FC"/>
    <w:rsid w:val="002B08B2"/>
    <w:rsid w:val="002C13BC"/>
    <w:rsid w:val="002C66DB"/>
    <w:rsid w:val="002E3ADC"/>
    <w:rsid w:val="003042AD"/>
    <w:rsid w:val="003424D4"/>
    <w:rsid w:val="00343624"/>
    <w:rsid w:val="00350A6C"/>
    <w:rsid w:val="00366D14"/>
    <w:rsid w:val="00380227"/>
    <w:rsid w:val="00384B9C"/>
    <w:rsid w:val="00387BFE"/>
    <w:rsid w:val="003951C0"/>
    <w:rsid w:val="00396AA6"/>
    <w:rsid w:val="003A21A3"/>
    <w:rsid w:val="003B2458"/>
    <w:rsid w:val="003B4283"/>
    <w:rsid w:val="003D50D5"/>
    <w:rsid w:val="003E25DF"/>
    <w:rsid w:val="003E5F2E"/>
    <w:rsid w:val="00402EF3"/>
    <w:rsid w:val="004072B6"/>
    <w:rsid w:val="00410BE8"/>
    <w:rsid w:val="00414106"/>
    <w:rsid w:val="00415377"/>
    <w:rsid w:val="00421125"/>
    <w:rsid w:val="004247C7"/>
    <w:rsid w:val="00425A1B"/>
    <w:rsid w:val="00445679"/>
    <w:rsid w:val="004607FE"/>
    <w:rsid w:val="00484A5E"/>
    <w:rsid w:val="00486CDC"/>
    <w:rsid w:val="00486F10"/>
    <w:rsid w:val="0049232D"/>
    <w:rsid w:val="004A6813"/>
    <w:rsid w:val="004B4D8C"/>
    <w:rsid w:val="004B5A2E"/>
    <w:rsid w:val="004C2AA3"/>
    <w:rsid w:val="004D4366"/>
    <w:rsid w:val="004E04D6"/>
    <w:rsid w:val="004F0632"/>
    <w:rsid w:val="004F29CE"/>
    <w:rsid w:val="004F3D00"/>
    <w:rsid w:val="004F6609"/>
    <w:rsid w:val="00513101"/>
    <w:rsid w:val="005212A3"/>
    <w:rsid w:val="005353F5"/>
    <w:rsid w:val="00551D6C"/>
    <w:rsid w:val="0056017E"/>
    <w:rsid w:val="00573C78"/>
    <w:rsid w:val="00575761"/>
    <w:rsid w:val="00577E55"/>
    <w:rsid w:val="00595D5C"/>
    <w:rsid w:val="005A27C8"/>
    <w:rsid w:val="005A7E39"/>
    <w:rsid w:val="005B042A"/>
    <w:rsid w:val="005B18C6"/>
    <w:rsid w:val="005D1718"/>
    <w:rsid w:val="005F6523"/>
    <w:rsid w:val="006020A6"/>
    <w:rsid w:val="006107AD"/>
    <w:rsid w:val="0061795A"/>
    <w:rsid w:val="00620689"/>
    <w:rsid w:val="00622519"/>
    <w:rsid w:val="006251B6"/>
    <w:rsid w:val="00633306"/>
    <w:rsid w:val="00655126"/>
    <w:rsid w:val="00673FFA"/>
    <w:rsid w:val="00681122"/>
    <w:rsid w:val="006871BB"/>
    <w:rsid w:val="006964BD"/>
    <w:rsid w:val="006B28DE"/>
    <w:rsid w:val="006B6E62"/>
    <w:rsid w:val="006F3EA9"/>
    <w:rsid w:val="006F63FA"/>
    <w:rsid w:val="00701494"/>
    <w:rsid w:val="00703F08"/>
    <w:rsid w:val="00722003"/>
    <w:rsid w:val="007227ED"/>
    <w:rsid w:val="0073455F"/>
    <w:rsid w:val="00745A22"/>
    <w:rsid w:val="00746831"/>
    <w:rsid w:val="00750F2A"/>
    <w:rsid w:val="00755DCF"/>
    <w:rsid w:val="00763FC1"/>
    <w:rsid w:val="0077303F"/>
    <w:rsid w:val="007774D4"/>
    <w:rsid w:val="007978A6"/>
    <w:rsid w:val="00797996"/>
    <w:rsid w:val="007A2305"/>
    <w:rsid w:val="007A5232"/>
    <w:rsid w:val="007B53F7"/>
    <w:rsid w:val="007B6EBD"/>
    <w:rsid w:val="007D111B"/>
    <w:rsid w:val="007D203F"/>
    <w:rsid w:val="007D376D"/>
    <w:rsid w:val="008002CF"/>
    <w:rsid w:val="008060DA"/>
    <w:rsid w:val="00835210"/>
    <w:rsid w:val="00837809"/>
    <w:rsid w:val="00856021"/>
    <w:rsid w:val="008573DE"/>
    <w:rsid w:val="00866EF2"/>
    <w:rsid w:val="0087169E"/>
    <w:rsid w:val="00871ACC"/>
    <w:rsid w:val="00897A22"/>
    <w:rsid w:val="008B5955"/>
    <w:rsid w:val="008C76BC"/>
    <w:rsid w:val="008D7466"/>
    <w:rsid w:val="008E0DAA"/>
    <w:rsid w:val="008E2BF8"/>
    <w:rsid w:val="008E7620"/>
    <w:rsid w:val="00905F16"/>
    <w:rsid w:val="00920180"/>
    <w:rsid w:val="00932AC3"/>
    <w:rsid w:val="009353B5"/>
    <w:rsid w:val="0094189F"/>
    <w:rsid w:val="009446F5"/>
    <w:rsid w:val="009467A9"/>
    <w:rsid w:val="009648F2"/>
    <w:rsid w:val="009824EB"/>
    <w:rsid w:val="00997778"/>
    <w:rsid w:val="009B722F"/>
    <w:rsid w:val="009B7482"/>
    <w:rsid w:val="009B7C31"/>
    <w:rsid w:val="009C0280"/>
    <w:rsid w:val="009C512B"/>
    <w:rsid w:val="009D4AF1"/>
    <w:rsid w:val="009E1E3F"/>
    <w:rsid w:val="009E4127"/>
    <w:rsid w:val="009E6D32"/>
    <w:rsid w:val="009F7729"/>
    <w:rsid w:val="00A0403A"/>
    <w:rsid w:val="00A10A26"/>
    <w:rsid w:val="00A13185"/>
    <w:rsid w:val="00A134AB"/>
    <w:rsid w:val="00A13859"/>
    <w:rsid w:val="00A2479F"/>
    <w:rsid w:val="00A25D9F"/>
    <w:rsid w:val="00A302D8"/>
    <w:rsid w:val="00A3179E"/>
    <w:rsid w:val="00A53E94"/>
    <w:rsid w:val="00A60FB7"/>
    <w:rsid w:val="00A731CB"/>
    <w:rsid w:val="00A766A9"/>
    <w:rsid w:val="00A77B67"/>
    <w:rsid w:val="00AA275D"/>
    <w:rsid w:val="00AC471D"/>
    <w:rsid w:val="00AC5797"/>
    <w:rsid w:val="00AE1583"/>
    <w:rsid w:val="00AE79AD"/>
    <w:rsid w:val="00B009F0"/>
    <w:rsid w:val="00B064C5"/>
    <w:rsid w:val="00B176F9"/>
    <w:rsid w:val="00B22510"/>
    <w:rsid w:val="00B2792D"/>
    <w:rsid w:val="00B33BF4"/>
    <w:rsid w:val="00B37185"/>
    <w:rsid w:val="00B37D2E"/>
    <w:rsid w:val="00B53702"/>
    <w:rsid w:val="00B736DF"/>
    <w:rsid w:val="00B82F33"/>
    <w:rsid w:val="00BA4F68"/>
    <w:rsid w:val="00BE1B64"/>
    <w:rsid w:val="00BE2154"/>
    <w:rsid w:val="00BE3759"/>
    <w:rsid w:val="00BF4DD7"/>
    <w:rsid w:val="00C10489"/>
    <w:rsid w:val="00C24F34"/>
    <w:rsid w:val="00C3777B"/>
    <w:rsid w:val="00C52995"/>
    <w:rsid w:val="00C62899"/>
    <w:rsid w:val="00C62B66"/>
    <w:rsid w:val="00C87ADF"/>
    <w:rsid w:val="00C90607"/>
    <w:rsid w:val="00C959D6"/>
    <w:rsid w:val="00C9724D"/>
    <w:rsid w:val="00CB1033"/>
    <w:rsid w:val="00CC107F"/>
    <w:rsid w:val="00CC245C"/>
    <w:rsid w:val="00CC6092"/>
    <w:rsid w:val="00CD2A11"/>
    <w:rsid w:val="00CD496A"/>
    <w:rsid w:val="00CE3A68"/>
    <w:rsid w:val="00CE7EE4"/>
    <w:rsid w:val="00CF48D0"/>
    <w:rsid w:val="00CF5500"/>
    <w:rsid w:val="00CF73D4"/>
    <w:rsid w:val="00D06AC9"/>
    <w:rsid w:val="00D14BA8"/>
    <w:rsid w:val="00D2213C"/>
    <w:rsid w:val="00D25B3A"/>
    <w:rsid w:val="00D2714F"/>
    <w:rsid w:val="00D379D0"/>
    <w:rsid w:val="00D46544"/>
    <w:rsid w:val="00D525FE"/>
    <w:rsid w:val="00D64FCE"/>
    <w:rsid w:val="00D922B9"/>
    <w:rsid w:val="00D92980"/>
    <w:rsid w:val="00DA3F09"/>
    <w:rsid w:val="00DA4B6D"/>
    <w:rsid w:val="00DB0035"/>
    <w:rsid w:val="00DC0CA0"/>
    <w:rsid w:val="00DC0DCF"/>
    <w:rsid w:val="00DE11AD"/>
    <w:rsid w:val="00DE18D0"/>
    <w:rsid w:val="00DF0ADF"/>
    <w:rsid w:val="00E07D9D"/>
    <w:rsid w:val="00E14FC1"/>
    <w:rsid w:val="00E15164"/>
    <w:rsid w:val="00E15BAA"/>
    <w:rsid w:val="00E25799"/>
    <w:rsid w:val="00E449C5"/>
    <w:rsid w:val="00E47956"/>
    <w:rsid w:val="00E56885"/>
    <w:rsid w:val="00E61D9D"/>
    <w:rsid w:val="00E638B1"/>
    <w:rsid w:val="00E6665A"/>
    <w:rsid w:val="00E72EF2"/>
    <w:rsid w:val="00E814D6"/>
    <w:rsid w:val="00E81E2A"/>
    <w:rsid w:val="00E95772"/>
    <w:rsid w:val="00EA12BE"/>
    <w:rsid w:val="00EA7668"/>
    <w:rsid w:val="00EB04C9"/>
    <w:rsid w:val="00EC48B6"/>
    <w:rsid w:val="00EC5BAC"/>
    <w:rsid w:val="00ED2408"/>
    <w:rsid w:val="00ED4788"/>
    <w:rsid w:val="00EF15AF"/>
    <w:rsid w:val="00EF1B7C"/>
    <w:rsid w:val="00EF3288"/>
    <w:rsid w:val="00EF6F2B"/>
    <w:rsid w:val="00F2085E"/>
    <w:rsid w:val="00F21A0C"/>
    <w:rsid w:val="00F26404"/>
    <w:rsid w:val="00F366BA"/>
    <w:rsid w:val="00F41AB4"/>
    <w:rsid w:val="00F47D95"/>
    <w:rsid w:val="00F55365"/>
    <w:rsid w:val="00F61CCF"/>
    <w:rsid w:val="00F6605E"/>
    <w:rsid w:val="00F84354"/>
    <w:rsid w:val="00F86789"/>
    <w:rsid w:val="00FB0445"/>
    <w:rsid w:val="00FE5C0C"/>
    <w:rsid w:val="011253ED"/>
    <w:rsid w:val="018C33F1"/>
    <w:rsid w:val="0227136C"/>
    <w:rsid w:val="02A12ECC"/>
    <w:rsid w:val="02B65C00"/>
    <w:rsid w:val="02D94BA5"/>
    <w:rsid w:val="02EA1E8C"/>
    <w:rsid w:val="032D650E"/>
    <w:rsid w:val="036C5330"/>
    <w:rsid w:val="03AA7B5F"/>
    <w:rsid w:val="04245C11"/>
    <w:rsid w:val="042B4A07"/>
    <w:rsid w:val="04700DA8"/>
    <w:rsid w:val="049C28BF"/>
    <w:rsid w:val="04EA6DAD"/>
    <w:rsid w:val="0534627A"/>
    <w:rsid w:val="056919A3"/>
    <w:rsid w:val="058645FB"/>
    <w:rsid w:val="05AA02EA"/>
    <w:rsid w:val="05B00D10"/>
    <w:rsid w:val="06151049"/>
    <w:rsid w:val="064D6D42"/>
    <w:rsid w:val="0659586C"/>
    <w:rsid w:val="065A1D10"/>
    <w:rsid w:val="06992A70"/>
    <w:rsid w:val="069A0522"/>
    <w:rsid w:val="06AE7966"/>
    <w:rsid w:val="06B817DB"/>
    <w:rsid w:val="06C947A0"/>
    <w:rsid w:val="06D118A6"/>
    <w:rsid w:val="06EB0BBA"/>
    <w:rsid w:val="07B70A9C"/>
    <w:rsid w:val="07C338E5"/>
    <w:rsid w:val="08031F33"/>
    <w:rsid w:val="080A32C2"/>
    <w:rsid w:val="08314CF2"/>
    <w:rsid w:val="089112ED"/>
    <w:rsid w:val="08FE439B"/>
    <w:rsid w:val="091B059E"/>
    <w:rsid w:val="0926237D"/>
    <w:rsid w:val="092959CA"/>
    <w:rsid w:val="097E2113"/>
    <w:rsid w:val="09975029"/>
    <w:rsid w:val="099948FD"/>
    <w:rsid w:val="099B01BD"/>
    <w:rsid w:val="09A137B2"/>
    <w:rsid w:val="09E8080E"/>
    <w:rsid w:val="0A546A76"/>
    <w:rsid w:val="0A7809B7"/>
    <w:rsid w:val="0AD025A1"/>
    <w:rsid w:val="0AF142C5"/>
    <w:rsid w:val="0B093D05"/>
    <w:rsid w:val="0B4A5017"/>
    <w:rsid w:val="0B701905"/>
    <w:rsid w:val="0BCF303A"/>
    <w:rsid w:val="0C1227E1"/>
    <w:rsid w:val="0C12711B"/>
    <w:rsid w:val="0C931AD8"/>
    <w:rsid w:val="0CB738C1"/>
    <w:rsid w:val="0D3452F9"/>
    <w:rsid w:val="0D7D4DEE"/>
    <w:rsid w:val="0DAD6BC9"/>
    <w:rsid w:val="0DC65EDD"/>
    <w:rsid w:val="0DEA1264"/>
    <w:rsid w:val="0DFE7425"/>
    <w:rsid w:val="0E4A266A"/>
    <w:rsid w:val="0E6069FC"/>
    <w:rsid w:val="0E941B37"/>
    <w:rsid w:val="0EA7186A"/>
    <w:rsid w:val="0EBE4E06"/>
    <w:rsid w:val="0ECC307F"/>
    <w:rsid w:val="0F997C9B"/>
    <w:rsid w:val="109E0A4B"/>
    <w:rsid w:val="10E1217A"/>
    <w:rsid w:val="10EF574B"/>
    <w:rsid w:val="11005262"/>
    <w:rsid w:val="113C18F0"/>
    <w:rsid w:val="115A7068"/>
    <w:rsid w:val="117F262B"/>
    <w:rsid w:val="11EC3A38"/>
    <w:rsid w:val="12086AC4"/>
    <w:rsid w:val="12096398"/>
    <w:rsid w:val="121E62E8"/>
    <w:rsid w:val="12B207DE"/>
    <w:rsid w:val="1372637D"/>
    <w:rsid w:val="13761E8E"/>
    <w:rsid w:val="13B567D8"/>
    <w:rsid w:val="14074B59"/>
    <w:rsid w:val="140C03C2"/>
    <w:rsid w:val="146E4BD8"/>
    <w:rsid w:val="14972381"/>
    <w:rsid w:val="14F670A8"/>
    <w:rsid w:val="1525173B"/>
    <w:rsid w:val="1557566D"/>
    <w:rsid w:val="157306F8"/>
    <w:rsid w:val="15820A4C"/>
    <w:rsid w:val="158F3058"/>
    <w:rsid w:val="15B713AA"/>
    <w:rsid w:val="161E6D57"/>
    <w:rsid w:val="16D10C21"/>
    <w:rsid w:val="16ED1B83"/>
    <w:rsid w:val="171001C9"/>
    <w:rsid w:val="171657DF"/>
    <w:rsid w:val="17536547"/>
    <w:rsid w:val="17B374D2"/>
    <w:rsid w:val="187E4D21"/>
    <w:rsid w:val="191044B0"/>
    <w:rsid w:val="191B532F"/>
    <w:rsid w:val="19626035"/>
    <w:rsid w:val="197E58BE"/>
    <w:rsid w:val="19AE61A3"/>
    <w:rsid w:val="1A5D3725"/>
    <w:rsid w:val="1A5F56EF"/>
    <w:rsid w:val="1A9D5F0A"/>
    <w:rsid w:val="1ABE28EA"/>
    <w:rsid w:val="1B030B83"/>
    <w:rsid w:val="1B300D1B"/>
    <w:rsid w:val="1B615692"/>
    <w:rsid w:val="1B6812C1"/>
    <w:rsid w:val="1B76029F"/>
    <w:rsid w:val="1BC408C6"/>
    <w:rsid w:val="1C177904"/>
    <w:rsid w:val="1C915908"/>
    <w:rsid w:val="1CA90EA4"/>
    <w:rsid w:val="1D7A3CEB"/>
    <w:rsid w:val="1E327CF0"/>
    <w:rsid w:val="1E876FC3"/>
    <w:rsid w:val="1F655CE6"/>
    <w:rsid w:val="20166850"/>
    <w:rsid w:val="20230F6D"/>
    <w:rsid w:val="20D52267"/>
    <w:rsid w:val="21192237"/>
    <w:rsid w:val="21D00C81"/>
    <w:rsid w:val="223E3E3C"/>
    <w:rsid w:val="235D7919"/>
    <w:rsid w:val="241C01AD"/>
    <w:rsid w:val="242559EE"/>
    <w:rsid w:val="245D7D12"/>
    <w:rsid w:val="24634A3E"/>
    <w:rsid w:val="24733F2C"/>
    <w:rsid w:val="25700D9D"/>
    <w:rsid w:val="25C7239A"/>
    <w:rsid w:val="2606085E"/>
    <w:rsid w:val="267C4F33"/>
    <w:rsid w:val="26B40B71"/>
    <w:rsid w:val="27221F7E"/>
    <w:rsid w:val="275D4D64"/>
    <w:rsid w:val="27814EF7"/>
    <w:rsid w:val="27983FEE"/>
    <w:rsid w:val="27C70430"/>
    <w:rsid w:val="27CC3C98"/>
    <w:rsid w:val="28BE7A85"/>
    <w:rsid w:val="29E42B7C"/>
    <w:rsid w:val="29F42E75"/>
    <w:rsid w:val="2A356E85"/>
    <w:rsid w:val="2A8F6285"/>
    <w:rsid w:val="2A9A007E"/>
    <w:rsid w:val="2AC7473E"/>
    <w:rsid w:val="2B715282"/>
    <w:rsid w:val="2B7D59D5"/>
    <w:rsid w:val="2BA80578"/>
    <w:rsid w:val="2C680433"/>
    <w:rsid w:val="2CA60DA4"/>
    <w:rsid w:val="2CA91E8E"/>
    <w:rsid w:val="2CCC033E"/>
    <w:rsid w:val="2CD535EF"/>
    <w:rsid w:val="2CF74BC1"/>
    <w:rsid w:val="2D052C09"/>
    <w:rsid w:val="2D377E06"/>
    <w:rsid w:val="2DAF3E40"/>
    <w:rsid w:val="2DC77C2F"/>
    <w:rsid w:val="2E1E16A6"/>
    <w:rsid w:val="2E1E4B22"/>
    <w:rsid w:val="2E616A48"/>
    <w:rsid w:val="2F454D87"/>
    <w:rsid w:val="2F4B7B98"/>
    <w:rsid w:val="2F4F7689"/>
    <w:rsid w:val="2F68074A"/>
    <w:rsid w:val="2F815DAC"/>
    <w:rsid w:val="2F9E5F1A"/>
    <w:rsid w:val="2FA010FB"/>
    <w:rsid w:val="2FD63906"/>
    <w:rsid w:val="2FF61692"/>
    <w:rsid w:val="30356265"/>
    <w:rsid w:val="305329B1"/>
    <w:rsid w:val="3106021B"/>
    <w:rsid w:val="313034EA"/>
    <w:rsid w:val="315A2315"/>
    <w:rsid w:val="318B352B"/>
    <w:rsid w:val="31A25F45"/>
    <w:rsid w:val="31C468A7"/>
    <w:rsid w:val="31F9181A"/>
    <w:rsid w:val="3287538B"/>
    <w:rsid w:val="32DA370D"/>
    <w:rsid w:val="32E97DF4"/>
    <w:rsid w:val="33062754"/>
    <w:rsid w:val="3321133C"/>
    <w:rsid w:val="3341378C"/>
    <w:rsid w:val="337A7F1B"/>
    <w:rsid w:val="3399612B"/>
    <w:rsid w:val="339C4E66"/>
    <w:rsid w:val="33AE3560"/>
    <w:rsid w:val="33D26ADA"/>
    <w:rsid w:val="33D8793B"/>
    <w:rsid w:val="33D97E69"/>
    <w:rsid w:val="33E74334"/>
    <w:rsid w:val="34601CA5"/>
    <w:rsid w:val="348F605A"/>
    <w:rsid w:val="34BD5094"/>
    <w:rsid w:val="34E95870"/>
    <w:rsid w:val="34EB6F26"/>
    <w:rsid w:val="35011425"/>
    <w:rsid w:val="353115AF"/>
    <w:rsid w:val="354808CB"/>
    <w:rsid w:val="357450AC"/>
    <w:rsid w:val="357F4D07"/>
    <w:rsid w:val="3592207D"/>
    <w:rsid w:val="35D72E0F"/>
    <w:rsid w:val="35DC0408"/>
    <w:rsid w:val="361967B4"/>
    <w:rsid w:val="36201D7F"/>
    <w:rsid w:val="36CA4E00"/>
    <w:rsid w:val="374E0226"/>
    <w:rsid w:val="37A10C9D"/>
    <w:rsid w:val="37B42E7A"/>
    <w:rsid w:val="37C91FA2"/>
    <w:rsid w:val="386D6DD1"/>
    <w:rsid w:val="38E075A3"/>
    <w:rsid w:val="38F12405"/>
    <w:rsid w:val="3927561D"/>
    <w:rsid w:val="39311BAD"/>
    <w:rsid w:val="393B2A2C"/>
    <w:rsid w:val="39574D70"/>
    <w:rsid w:val="39706B79"/>
    <w:rsid w:val="39800628"/>
    <w:rsid w:val="39A84565"/>
    <w:rsid w:val="39ED01CA"/>
    <w:rsid w:val="3A271E8F"/>
    <w:rsid w:val="3A2A4F7A"/>
    <w:rsid w:val="3B6C44BE"/>
    <w:rsid w:val="3B9A7EDD"/>
    <w:rsid w:val="3C37572C"/>
    <w:rsid w:val="3CB11983"/>
    <w:rsid w:val="3D540DD5"/>
    <w:rsid w:val="3D605157"/>
    <w:rsid w:val="3D9D3CB5"/>
    <w:rsid w:val="3DEC0798"/>
    <w:rsid w:val="3E263CAA"/>
    <w:rsid w:val="3E371A14"/>
    <w:rsid w:val="3E3D0FF4"/>
    <w:rsid w:val="3E780C1D"/>
    <w:rsid w:val="3ED13BC8"/>
    <w:rsid w:val="3F081602"/>
    <w:rsid w:val="3F2B7704"/>
    <w:rsid w:val="3FD97142"/>
    <w:rsid w:val="40403FE2"/>
    <w:rsid w:val="407C79A6"/>
    <w:rsid w:val="40907B01"/>
    <w:rsid w:val="40AD420F"/>
    <w:rsid w:val="40C93E47"/>
    <w:rsid w:val="40CD21DD"/>
    <w:rsid w:val="410D44E5"/>
    <w:rsid w:val="414C1C7A"/>
    <w:rsid w:val="41923405"/>
    <w:rsid w:val="41BF069E"/>
    <w:rsid w:val="41D028AB"/>
    <w:rsid w:val="42106507"/>
    <w:rsid w:val="423073E6"/>
    <w:rsid w:val="42487F42"/>
    <w:rsid w:val="429C1F35"/>
    <w:rsid w:val="429C278D"/>
    <w:rsid w:val="42C35F6C"/>
    <w:rsid w:val="42EE0B0F"/>
    <w:rsid w:val="43167B8D"/>
    <w:rsid w:val="43D227C4"/>
    <w:rsid w:val="44251131"/>
    <w:rsid w:val="44790B57"/>
    <w:rsid w:val="448B711C"/>
    <w:rsid w:val="45350C77"/>
    <w:rsid w:val="4539652C"/>
    <w:rsid w:val="4576372E"/>
    <w:rsid w:val="45E86D7E"/>
    <w:rsid w:val="4627591C"/>
    <w:rsid w:val="46696E2A"/>
    <w:rsid w:val="469D4D26"/>
    <w:rsid w:val="46A06E22"/>
    <w:rsid w:val="46B20F71"/>
    <w:rsid w:val="474D04FA"/>
    <w:rsid w:val="477A6E15"/>
    <w:rsid w:val="47833942"/>
    <w:rsid w:val="47A125F4"/>
    <w:rsid w:val="47C562E2"/>
    <w:rsid w:val="47EA2303"/>
    <w:rsid w:val="482C40A9"/>
    <w:rsid w:val="48785CC1"/>
    <w:rsid w:val="48A21C23"/>
    <w:rsid w:val="4906149B"/>
    <w:rsid w:val="490C1CEF"/>
    <w:rsid w:val="494F7E0F"/>
    <w:rsid w:val="49584F34"/>
    <w:rsid w:val="498126DD"/>
    <w:rsid w:val="49A87C69"/>
    <w:rsid w:val="49CD1510"/>
    <w:rsid w:val="49F916BA"/>
    <w:rsid w:val="4A5179A0"/>
    <w:rsid w:val="4A673681"/>
    <w:rsid w:val="4ADA6548"/>
    <w:rsid w:val="4B146514"/>
    <w:rsid w:val="4BE87117"/>
    <w:rsid w:val="4C207ADF"/>
    <w:rsid w:val="4C685F6D"/>
    <w:rsid w:val="4C6A38FC"/>
    <w:rsid w:val="4C8C5620"/>
    <w:rsid w:val="4D2F4F35"/>
    <w:rsid w:val="4DB0533F"/>
    <w:rsid w:val="4E174A2E"/>
    <w:rsid w:val="4E2D2E33"/>
    <w:rsid w:val="4E567E16"/>
    <w:rsid w:val="4EA03605"/>
    <w:rsid w:val="4F12178D"/>
    <w:rsid w:val="4FBC621D"/>
    <w:rsid w:val="4FDD43E5"/>
    <w:rsid w:val="4FE85264"/>
    <w:rsid w:val="50512CA9"/>
    <w:rsid w:val="50974594"/>
    <w:rsid w:val="50A4630E"/>
    <w:rsid w:val="51114346"/>
    <w:rsid w:val="51867F23"/>
    <w:rsid w:val="51B01F9C"/>
    <w:rsid w:val="51B55619"/>
    <w:rsid w:val="51E97071"/>
    <w:rsid w:val="522A7B1F"/>
    <w:rsid w:val="524461BD"/>
    <w:rsid w:val="5285212C"/>
    <w:rsid w:val="52946012"/>
    <w:rsid w:val="534012F8"/>
    <w:rsid w:val="534A1446"/>
    <w:rsid w:val="536D75BD"/>
    <w:rsid w:val="54103D97"/>
    <w:rsid w:val="54471AFF"/>
    <w:rsid w:val="545313F5"/>
    <w:rsid w:val="54826069"/>
    <w:rsid w:val="551C775D"/>
    <w:rsid w:val="55476D41"/>
    <w:rsid w:val="563B083E"/>
    <w:rsid w:val="565D6817"/>
    <w:rsid w:val="56C9121F"/>
    <w:rsid w:val="5728063B"/>
    <w:rsid w:val="574F3E1A"/>
    <w:rsid w:val="574F7976"/>
    <w:rsid w:val="57686C8A"/>
    <w:rsid w:val="577172D5"/>
    <w:rsid w:val="57947A7F"/>
    <w:rsid w:val="57D367F9"/>
    <w:rsid w:val="587E75A6"/>
    <w:rsid w:val="58DA7A4F"/>
    <w:rsid w:val="58E17D2F"/>
    <w:rsid w:val="5939268C"/>
    <w:rsid w:val="59570804"/>
    <w:rsid w:val="597F47FF"/>
    <w:rsid w:val="59CF1544"/>
    <w:rsid w:val="59E6094B"/>
    <w:rsid w:val="5A184997"/>
    <w:rsid w:val="5A405C9C"/>
    <w:rsid w:val="5A612A95"/>
    <w:rsid w:val="5A731BCE"/>
    <w:rsid w:val="5A9212C1"/>
    <w:rsid w:val="5AA20705"/>
    <w:rsid w:val="5AFC7E15"/>
    <w:rsid w:val="5B5C3E1D"/>
    <w:rsid w:val="5BCD4582"/>
    <w:rsid w:val="5BCE7A03"/>
    <w:rsid w:val="5BF91F36"/>
    <w:rsid w:val="5C425CFC"/>
    <w:rsid w:val="5C567CB6"/>
    <w:rsid w:val="5CAC7619"/>
    <w:rsid w:val="5CC11316"/>
    <w:rsid w:val="5CF47EC4"/>
    <w:rsid w:val="5D1458EA"/>
    <w:rsid w:val="5D1E5424"/>
    <w:rsid w:val="5D363F93"/>
    <w:rsid w:val="5D9E3405"/>
    <w:rsid w:val="5DAF26C9"/>
    <w:rsid w:val="5DDB01B6"/>
    <w:rsid w:val="5E152CE6"/>
    <w:rsid w:val="5EBD3D5F"/>
    <w:rsid w:val="5F526256"/>
    <w:rsid w:val="601B2D33"/>
    <w:rsid w:val="60A85A69"/>
    <w:rsid w:val="61241E74"/>
    <w:rsid w:val="61736957"/>
    <w:rsid w:val="6192502F"/>
    <w:rsid w:val="61BA27D8"/>
    <w:rsid w:val="61BF1B9C"/>
    <w:rsid w:val="62426A55"/>
    <w:rsid w:val="62492C46"/>
    <w:rsid w:val="625C19FA"/>
    <w:rsid w:val="62B114E5"/>
    <w:rsid w:val="62B21E9B"/>
    <w:rsid w:val="62E700CA"/>
    <w:rsid w:val="631E189E"/>
    <w:rsid w:val="63221DE5"/>
    <w:rsid w:val="634A6333"/>
    <w:rsid w:val="635D341B"/>
    <w:rsid w:val="636B4D58"/>
    <w:rsid w:val="63A454EE"/>
    <w:rsid w:val="6408782B"/>
    <w:rsid w:val="646C406C"/>
    <w:rsid w:val="6487226F"/>
    <w:rsid w:val="64E8140A"/>
    <w:rsid w:val="6509385A"/>
    <w:rsid w:val="652D272C"/>
    <w:rsid w:val="65515201"/>
    <w:rsid w:val="657A0E36"/>
    <w:rsid w:val="65DC0EA1"/>
    <w:rsid w:val="65EA5931"/>
    <w:rsid w:val="660101C9"/>
    <w:rsid w:val="662446C4"/>
    <w:rsid w:val="670A5668"/>
    <w:rsid w:val="671B3AE1"/>
    <w:rsid w:val="67277FC8"/>
    <w:rsid w:val="67A61834"/>
    <w:rsid w:val="67C113F4"/>
    <w:rsid w:val="68705D24"/>
    <w:rsid w:val="68C45295"/>
    <w:rsid w:val="68C83A2C"/>
    <w:rsid w:val="68C87588"/>
    <w:rsid w:val="695F613F"/>
    <w:rsid w:val="69647BE2"/>
    <w:rsid w:val="69BB0E9B"/>
    <w:rsid w:val="69E97AA9"/>
    <w:rsid w:val="69EF4A50"/>
    <w:rsid w:val="69F10D61"/>
    <w:rsid w:val="6A2E78BF"/>
    <w:rsid w:val="6A342C2A"/>
    <w:rsid w:val="6A493C2F"/>
    <w:rsid w:val="6A681023"/>
    <w:rsid w:val="6A89653E"/>
    <w:rsid w:val="6AA06A0F"/>
    <w:rsid w:val="6AA10091"/>
    <w:rsid w:val="6AF6662F"/>
    <w:rsid w:val="6B2F7D93"/>
    <w:rsid w:val="6B7F295B"/>
    <w:rsid w:val="6B845F3B"/>
    <w:rsid w:val="6BD821D8"/>
    <w:rsid w:val="6BDF3567"/>
    <w:rsid w:val="6C056232"/>
    <w:rsid w:val="6C0C1E82"/>
    <w:rsid w:val="6C4A09AE"/>
    <w:rsid w:val="6CA97E35"/>
    <w:rsid w:val="6DB12CE1"/>
    <w:rsid w:val="6E0A53D1"/>
    <w:rsid w:val="6E0F17B6"/>
    <w:rsid w:val="6E2214E9"/>
    <w:rsid w:val="6E2E07C9"/>
    <w:rsid w:val="6E5518BE"/>
    <w:rsid w:val="6E84342D"/>
    <w:rsid w:val="6E9A19C7"/>
    <w:rsid w:val="6EC425CC"/>
    <w:rsid w:val="6ECB7DD2"/>
    <w:rsid w:val="6F0954B4"/>
    <w:rsid w:val="6F1338BB"/>
    <w:rsid w:val="6F2F0994"/>
    <w:rsid w:val="70147557"/>
    <w:rsid w:val="70DC62C7"/>
    <w:rsid w:val="71F72C8D"/>
    <w:rsid w:val="72296A92"/>
    <w:rsid w:val="72DF200F"/>
    <w:rsid w:val="72E16847"/>
    <w:rsid w:val="72F47116"/>
    <w:rsid w:val="733777E5"/>
    <w:rsid w:val="73397A01"/>
    <w:rsid w:val="739D7782"/>
    <w:rsid w:val="73A40092"/>
    <w:rsid w:val="73FB2F08"/>
    <w:rsid w:val="74164F77"/>
    <w:rsid w:val="742C30C1"/>
    <w:rsid w:val="74594883"/>
    <w:rsid w:val="7466178B"/>
    <w:rsid w:val="74836A59"/>
    <w:rsid w:val="749021D3"/>
    <w:rsid w:val="7499627D"/>
    <w:rsid w:val="74FD4A5E"/>
    <w:rsid w:val="754C1897"/>
    <w:rsid w:val="756E3325"/>
    <w:rsid w:val="757D1712"/>
    <w:rsid w:val="759E1D9D"/>
    <w:rsid w:val="75A153E9"/>
    <w:rsid w:val="75B23A9A"/>
    <w:rsid w:val="75C44C35"/>
    <w:rsid w:val="75D05CCE"/>
    <w:rsid w:val="75FE0A8D"/>
    <w:rsid w:val="76381F4C"/>
    <w:rsid w:val="76832D24"/>
    <w:rsid w:val="7687632E"/>
    <w:rsid w:val="76887DFB"/>
    <w:rsid w:val="76A31644"/>
    <w:rsid w:val="76FB3FB9"/>
    <w:rsid w:val="773A3D47"/>
    <w:rsid w:val="77884AB3"/>
    <w:rsid w:val="77A967D7"/>
    <w:rsid w:val="77D0645A"/>
    <w:rsid w:val="77FE4D75"/>
    <w:rsid w:val="78370287"/>
    <w:rsid w:val="78393FFF"/>
    <w:rsid w:val="786C7F30"/>
    <w:rsid w:val="78957EEB"/>
    <w:rsid w:val="790A7749"/>
    <w:rsid w:val="79297BCF"/>
    <w:rsid w:val="793547C6"/>
    <w:rsid w:val="7947274B"/>
    <w:rsid w:val="79733ACF"/>
    <w:rsid w:val="79815C5D"/>
    <w:rsid w:val="7985026D"/>
    <w:rsid w:val="7997722F"/>
    <w:rsid w:val="79C5407F"/>
    <w:rsid w:val="79D35D8D"/>
    <w:rsid w:val="79FD2986"/>
    <w:rsid w:val="7A6A1E51"/>
    <w:rsid w:val="7A955C26"/>
    <w:rsid w:val="7AB14320"/>
    <w:rsid w:val="7BC9569A"/>
    <w:rsid w:val="7BCB7664"/>
    <w:rsid w:val="7BFA1CF7"/>
    <w:rsid w:val="7C15268D"/>
    <w:rsid w:val="7C491E60"/>
    <w:rsid w:val="7CAD4FBB"/>
    <w:rsid w:val="7CE76B08"/>
    <w:rsid w:val="7D205116"/>
    <w:rsid w:val="7D33726F"/>
    <w:rsid w:val="7D6E10E0"/>
    <w:rsid w:val="7D892155"/>
    <w:rsid w:val="7DA0067C"/>
    <w:rsid w:val="7DEA1B55"/>
    <w:rsid w:val="7E17093E"/>
    <w:rsid w:val="7E4436FD"/>
    <w:rsid w:val="7E5851D3"/>
    <w:rsid w:val="7E5A6A7D"/>
    <w:rsid w:val="7E645B88"/>
    <w:rsid w:val="7E9F2096"/>
    <w:rsid w:val="7F3050DE"/>
    <w:rsid w:val="7FB6289F"/>
    <w:rsid w:val="7FDE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 w:qFormat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semiHidden="1" w:unhideWhenUsed="1"/>
    <w:lsdException w:name="HTML Sample" w:uiPriority="0" w:qFormat="1"/>
    <w:lsdException w:name="HTML Typewriter" w:uiPriority="0" w:qFormat="1"/>
    <w:lsdException w:name="HTML Variable" w:uiPriority="0" w:qFormat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E25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E25D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E25D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E25DF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rsid w:val="003E25DF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paragraph" w:styleId="5">
    <w:name w:val="heading 5"/>
    <w:basedOn w:val="a"/>
    <w:next w:val="a"/>
    <w:uiPriority w:val="9"/>
    <w:qFormat/>
    <w:rsid w:val="003E25DF"/>
    <w:pPr>
      <w:widowControl/>
      <w:spacing w:before="100" w:beforeAutospacing="1" w:after="100" w:afterAutospacing="1"/>
      <w:jc w:val="left"/>
      <w:outlineLvl w:val="4"/>
    </w:pPr>
    <w:rPr>
      <w:rFonts w:ascii="宋体" w:hAnsi="宋体"/>
      <w:b/>
      <w:bCs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3E25DF"/>
    <w:pPr>
      <w:spacing w:line="300" w:lineRule="auto"/>
      <w:jc w:val="center"/>
    </w:pPr>
    <w:rPr>
      <w:rFonts w:ascii="Times New Roman" w:eastAsia="宋体" w:hAnsi="Times New Roman" w:cs="Times New Roman"/>
      <w:b/>
      <w:bCs/>
      <w:sz w:val="44"/>
      <w:szCs w:val="24"/>
    </w:rPr>
  </w:style>
  <w:style w:type="paragraph" w:styleId="a4">
    <w:name w:val="Document Map"/>
    <w:basedOn w:val="a"/>
    <w:link w:val="Char0"/>
    <w:semiHidden/>
    <w:qFormat/>
    <w:rsid w:val="003E25DF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5">
    <w:name w:val="annotation text"/>
    <w:basedOn w:val="a"/>
    <w:link w:val="Char1"/>
    <w:qFormat/>
    <w:rsid w:val="003E25DF"/>
    <w:pPr>
      <w:jc w:val="left"/>
    </w:pPr>
    <w:rPr>
      <w:szCs w:val="21"/>
    </w:rPr>
  </w:style>
  <w:style w:type="paragraph" w:styleId="30">
    <w:name w:val="Body Text 3"/>
    <w:basedOn w:val="a"/>
    <w:link w:val="3Char0"/>
    <w:qFormat/>
    <w:rsid w:val="003E25DF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Closing"/>
    <w:basedOn w:val="a"/>
    <w:next w:val="a"/>
    <w:qFormat/>
    <w:rsid w:val="003E25DF"/>
    <w:pPr>
      <w:widowControl/>
      <w:ind w:left="4320"/>
      <w:jc w:val="left"/>
    </w:pPr>
    <w:rPr>
      <w:kern w:val="0"/>
      <w:sz w:val="20"/>
      <w:szCs w:val="20"/>
    </w:rPr>
  </w:style>
  <w:style w:type="paragraph" w:styleId="a7">
    <w:name w:val="Body Text Indent"/>
    <w:basedOn w:val="a"/>
    <w:next w:val="a8"/>
    <w:link w:val="Char2"/>
    <w:qFormat/>
    <w:rsid w:val="003E25DF"/>
    <w:pPr>
      <w:spacing w:line="300" w:lineRule="auto"/>
      <w:ind w:firstLineChars="200" w:firstLine="480"/>
    </w:pPr>
    <w:rPr>
      <w:rFonts w:ascii="仿宋_GB2312" w:eastAsia="仿宋_GB2312" w:hAnsi="Times New Roman" w:cs="Times New Roman"/>
      <w:sz w:val="24"/>
      <w:szCs w:val="21"/>
    </w:rPr>
  </w:style>
  <w:style w:type="paragraph" w:styleId="a8">
    <w:name w:val="envelope return"/>
    <w:basedOn w:val="a"/>
    <w:qFormat/>
    <w:rsid w:val="003E25DF"/>
    <w:pPr>
      <w:snapToGrid w:val="0"/>
    </w:pPr>
    <w:rPr>
      <w:rFonts w:ascii="Arial" w:hAnsi="Arial"/>
    </w:rPr>
  </w:style>
  <w:style w:type="paragraph" w:styleId="40">
    <w:name w:val="index 4"/>
    <w:basedOn w:val="a"/>
    <w:next w:val="a"/>
    <w:uiPriority w:val="99"/>
    <w:qFormat/>
    <w:rsid w:val="003E25DF"/>
    <w:pPr>
      <w:ind w:leftChars="600" w:left="600"/>
    </w:pPr>
    <w:rPr>
      <w:rFonts w:ascii="Calibri" w:eastAsia="宋体" w:hAnsi="Calibri" w:cs="Times New Roman"/>
      <w:szCs w:val="24"/>
    </w:rPr>
  </w:style>
  <w:style w:type="paragraph" w:styleId="31">
    <w:name w:val="toc 3"/>
    <w:basedOn w:val="a"/>
    <w:next w:val="a"/>
    <w:semiHidden/>
    <w:qFormat/>
    <w:rsid w:val="003E25DF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3"/>
    <w:qFormat/>
    <w:rsid w:val="003E25DF"/>
    <w:rPr>
      <w:rFonts w:ascii="宋体" w:hAnsi="Courier New"/>
    </w:rPr>
  </w:style>
  <w:style w:type="paragraph" w:styleId="aa">
    <w:name w:val="Date"/>
    <w:basedOn w:val="a"/>
    <w:next w:val="a"/>
    <w:link w:val="Char4"/>
    <w:qFormat/>
    <w:rsid w:val="003E25DF"/>
    <w:pPr>
      <w:widowControl/>
      <w:ind w:leftChars="2500" w:left="100"/>
      <w:jc w:val="left"/>
    </w:pPr>
    <w:rPr>
      <w:rFonts w:ascii="黑体" w:eastAsia="黑体" w:hAnsi="宋体" w:cs="Times New Roman"/>
      <w:b/>
      <w:bCs/>
      <w:color w:val="000000"/>
      <w:kern w:val="0"/>
      <w:sz w:val="44"/>
      <w:szCs w:val="36"/>
    </w:rPr>
  </w:style>
  <w:style w:type="paragraph" w:styleId="20">
    <w:name w:val="Body Text Indent 2"/>
    <w:basedOn w:val="a"/>
    <w:link w:val="2Char0"/>
    <w:qFormat/>
    <w:rsid w:val="003E25D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5"/>
    <w:semiHidden/>
    <w:qFormat/>
    <w:rsid w:val="003E25D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6"/>
    <w:uiPriority w:val="99"/>
    <w:unhideWhenUsed/>
    <w:qFormat/>
    <w:rsid w:val="003E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7"/>
    <w:unhideWhenUsed/>
    <w:qFormat/>
    <w:rsid w:val="003E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3E25DF"/>
    <w:rPr>
      <w:rFonts w:ascii="Times New Roman" w:eastAsia="宋体" w:hAnsi="Times New Roman" w:cs="Times New Roman"/>
      <w:szCs w:val="24"/>
    </w:rPr>
  </w:style>
  <w:style w:type="paragraph" w:styleId="ae">
    <w:name w:val="Subtitle"/>
    <w:basedOn w:val="a"/>
    <w:next w:val="a"/>
    <w:link w:val="Char8"/>
    <w:qFormat/>
    <w:rsid w:val="003E25D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1">
    <w:name w:val="toc 2"/>
    <w:basedOn w:val="a"/>
    <w:next w:val="a"/>
    <w:semiHidden/>
    <w:qFormat/>
    <w:rsid w:val="003E25DF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">
    <w:name w:val="Normal (Web)"/>
    <w:basedOn w:val="a"/>
    <w:uiPriority w:val="99"/>
    <w:qFormat/>
    <w:rsid w:val="003E25D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0">
    <w:name w:val="Title"/>
    <w:basedOn w:val="a"/>
    <w:next w:val="a"/>
    <w:link w:val="Char9"/>
    <w:qFormat/>
    <w:rsid w:val="003E25D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Chara"/>
    <w:semiHidden/>
    <w:qFormat/>
    <w:rsid w:val="003E25DF"/>
    <w:rPr>
      <w:b/>
      <w:bCs/>
      <w:szCs w:val="24"/>
    </w:rPr>
  </w:style>
  <w:style w:type="paragraph" w:styleId="af2">
    <w:name w:val="Body Text First Indent"/>
    <w:basedOn w:val="a0"/>
    <w:link w:val="Charb"/>
    <w:qFormat/>
    <w:rsid w:val="003E25DF"/>
    <w:pPr>
      <w:spacing w:after="120" w:line="240" w:lineRule="auto"/>
      <w:ind w:firstLineChars="100" w:firstLine="420"/>
      <w:jc w:val="both"/>
    </w:pPr>
    <w:rPr>
      <w:b w:val="0"/>
      <w:bCs w:val="0"/>
      <w:sz w:val="21"/>
    </w:rPr>
  </w:style>
  <w:style w:type="paragraph" w:styleId="22">
    <w:name w:val="Body Text First Indent 2"/>
    <w:basedOn w:val="a7"/>
    <w:next w:val="a"/>
    <w:qFormat/>
    <w:rsid w:val="003E25DF"/>
    <w:pPr>
      <w:ind w:left="420" w:firstLine="420"/>
    </w:pPr>
  </w:style>
  <w:style w:type="table" w:styleId="af3">
    <w:name w:val="Table Grid"/>
    <w:basedOn w:val="a2"/>
    <w:qFormat/>
    <w:rsid w:val="003E25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3E25DF"/>
    <w:rPr>
      <w:b/>
      <w:bCs/>
    </w:rPr>
  </w:style>
  <w:style w:type="character" w:styleId="af5">
    <w:name w:val="page number"/>
    <w:basedOn w:val="a1"/>
    <w:qFormat/>
    <w:rsid w:val="003E25DF"/>
  </w:style>
  <w:style w:type="character" w:styleId="af6">
    <w:name w:val="FollowedHyperlink"/>
    <w:qFormat/>
    <w:rsid w:val="003E25DF"/>
    <w:rPr>
      <w:color w:val="800080"/>
      <w:u w:val="none"/>
    </w:rPr>
  </w:style>
  <w:style w:type="character" w:styleId="af7">
    <w:name w:val="Emphasis"/>
    <w:qFormat/>
    <w:rsid w:val="003E25DF"/>
    <w:rPr>
      <w:b/>
    </w:rPr>
  </w:style>
  <w:style w:type="character" w:styleId="HTML">
    <w:name w:val="HTML Definition"/>
    <w:qFormat/>
    <w:rsid w:val="003E25DF"/>
  </w:style>
  <w:style w:type="character" w:styleId="HTML0">
    <w:name w:val="HTML Typewriter"/>
    <w:qFormat/>
    <w:rsid w:val="003E25DF"/>
    <w:rPr>
      <w:rFonts w:ascii="monospace" w:eastAsia="monospace" w:hAnsi="monospace" w:cs="monospace"/>
      <w:sz w:val="20"/>
    </w:rPr>
  </w:style>
  <w:style w:type="character" w:styleId="HTML1">
    <w:name w:val="HTML Acronym"/>
    <w:qFormat/>
    <w:rsid w:val="003E25DF"/>
  </w:style>
  <w:style w:type="character" w:styleId="HTML2">
    <w:name w:val="HTML Variable"/>
    <w:qFormat/>
    <w:rsid w:val="003E25DF"/>
  </w:style>
  <w:style w:type="character" w:styleId="af8">
    <w:name w:val="Hyperlink"/>
    <w:qFormat/>
    <w:rsid w:val="003E25DF"/>
    <w:rPr>
      <w:color w:val="0000FF"/>
      <w:u w:val="none"/>
    </w:rPr>
  </w:style>
  <w:style w:type="character" w:styleId="HTML3">
    <w:name w:val="HTML Code"/>
    <w:qFormat/>
    <w:rsid w:val="003E25DF"/>
    <w:rPr>
      <w:rFonts w:ascii="monospace" w:eastAsia="monospace" w:hAnsi="monospace" w:cs="monospace" w:hint="default"/>
      <w:sz w:val="20"/>
    </w:rPr>
  </w:style>
  <w:style w:type="character" w:styleId="af9">
    <w:name w:val="annotation reference"/>
    <w:qFormat/>
    <w:rsid w:val="003E25DF"/>
    <w:rPr>
      <w:rFonts w:cs="Times New Roman"/>
      <w:sz w:val="21"/>
      <w:szCs w:val="21"/>
    </w:rPr>
  </w:style>
  <w:style w:type="character" w:styleId="HTML4">
    <w:name w:val="HTML Cite"/>
    <w:qFormat/>
    <w:rsid w:val="003E25DF"/>
  </w:style>
  <w:style w:type="character" w:styleId="HTML5">
    <w:name w:val="HTML Keyboard"/>
    <w:qFormat/>
    <w:rsid w:val="003E25DF"/>
    <w:rPr>
      <w:rFonts w:ascii="monospace" w:eastAsia="monospace" w:hAnsi="monospace" w:cs="monospace" w:hint="default"/>
      <w:sz w:val="20"/>
    </w:rPr>
  </w:style>
  <w:style w:type="character" w:styleId="HTML6">
    <w:name w:val="HTML Sample"/>
    <w:qFormat/>
    <w:rsid w:val="003E25DF"/>
    <w:rPr>
      <w:rFonts w:ascii="monospace" w:eastAsia="monospace" w:hAnsi="monospace" w:cs="monospace" w:hint="default"/>
    </w:rPr>
  </w:style>
  <w:style w:type="character" w:customStyle="1" w:styleId="Char7">
    <w:name w:val="页眉 Char"/>
    <w:basedOn w:val="a1"/>
    <w:link w:val="ad"/>
    <w:qFormat/>
    <w:rsid w:val="003E25DF"/>
    <w:rPr>
      <w:sz w:val="18"/>
      <w:szCs w:val="18"/>
    </w:rPr>
  </w:style>
  <w:style w:type="character" w:customStyle="1" w:styleId="Char6">
    <w:name w:val="页脚 Char"/>
    <w:basedOn w:val="a1"/>
    <w:link w:val="ac"/>
    <w:uiPriority w:val="99"/>
    <w:qFormat/>
    <w:rsid w:val="003E25DF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3E25D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3E25D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3E25D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纯文本 Char"/>
    <w:link w:val="a9"/>
    <w:qFormat/>
    <w:rsid w:val="003E25DF"/>
    <w:rPr>
      <w:rFonts w:ascii="宋体" w:hAnsi="Courier New"/>
    </w:rPr>
  </w:style>
  <w:style w:type="character" w:customStyle="1" w:styleId="Charc">
    <w:name w:val="无间隔 Char"/>
    <w:link w:val="11"/>
    <w:qFormat/>
    <w:locked/>
    <w:rsid w:val="003E25DF"/>
    <w:rPr>
      <w:rFonts w:eastAsia="Times New Roman"/>
      <w:sz w:val="22"/>
    </w:rPr>
  </w:style>
  <w:style w:type="paragraph" w:customStyle="1" w:styleId="11">
    <w:name w:val="无间隔1"/>
    <w:link w:val="Charc"/>
    <w:qFormat/>
    <w:rsid w:val="003E25DF"/>
    <w:pPr>
      <w:widowControl w:val="0"/>
      <w:jc w:val="both"/>
    </w:pPr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Char9">
    <w:name w:val="标题 Char"/>
    <w:link w:val="af0"/>
    <w:qFormat/>
    <w:rsid w:val="003E25DF"/>
    <w:rPr>
      <w:rFonts w:ascii="Cambria" w:hAnsi="Cambria"/>
      <w:b/>
      <w:bCs/>
      <w:sz w:val="32"/>
      <w:szCs w:val="32"/>
    </w:rPr>
  </w:style>
  <w:style w:type="character" w:customStyle="1" w:styleId="2CharChar">
    <w:name w:val="样式2 Char Char"/>
    <w:link w:val="23"/>
    <w:qFormat/>
    <w:rsid w:val="003E25DF"/>
    <w:rPr>
      <w:rFonts w:ascii="仿宋_GB2312" w:eastAsia="仿宋_GB2312" w:hAnsi="宋体"/>
      <w:b/>
      <w:sz w:val="32"/>
      <w:szCs w:val="32"/>
    </w:rPr>
  </w:style>
  <w:style w:type="paragraph" w:customStyle="1" w:styleId="23">
    <w:name w:val="样式2"/>
    <w:basedOn w:val="a"/>
    <w:link w:val="2CharChar"/>
    <w:qFormat/>
    <w:rsid w:val="003E25DF"/>
    <w:pPr>
      <w:spacing w:line="600" w:lineRule="exact"/>
    </w:pPr>
    <w:rPr>
      <w:rFonts w:ascii="仿宋_GB2312" w:eastAsia="仿宋_GB2312" w:hAnsi="宋体"/>
      <w:b/>
      <w:sz w:val="32"/>
      <w:szCs w:val="32"/>
    </w:rPr>
  </w:style>
  <w:style w:type="character" w:customStyle="1" w:styleId="Char8">
    <w:name w:val="副标题 Char"/>
    <w:link w:val="ae"/>
    <w:qFormat/>
    <w:rsid w:val="003E25DF"/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批注文字 Char"/>
    <w:link w:val="a5"/>
    <w:qFormat/>
    <w:locked/>
    <w:rsid w:val="003E25DF"/>
    <w:rPr>
      <w:szCs w:val="21"/>
    </w:rPr>
  </w:style>
  <w:style w:type="character" w:customStyle="1" w:styleId="Char10">
    <w:name w:val="页眉 Char1"/>
    <w:basedOn w:val="a1"/>
    <w:uiPriority w:val="99"/>
    <w:semiHidden/>
    <w:qFormat/>
    <w:rsid w:val="003E25DF"/>
    <w:rPr>
      <w:kern w:val="2"/>
      <w:sz w:val="18"/>
      <w:szCs w:val="18"/>
    </w:rPr>
  </w:style>
  <w:style w:type="character" w:customStyle="1" w:styleId="Char2">
    <w:name w:val="正文文本缩进 Char"/>
    <w:basedOn w:val="a1"/>
    <w:link w:val="a7"/>
    <w:qFormat/>
    <w:rsid w:val="003E25DF"/>
    <w:rPr>
      <w:rFonts w:ascii="仿宋_GB2312" w:eastAsia="仿宋_GB2312" w:hAnsi="Times New Roman" w:cs="Times New Roman"/>
      <w:sz w:val="24"/>
      <w:szCs w:val="21"/>
    </w:rPr>
  </w:style>
  <w:style w:type="character" w:customStyle="1" w:styleId="Char0">
    <w:name w:val="文档结构图 Char"/>
    <w:basedOn w:val="a1"/>
    <w:link w:val="a4"/>
    <w:semiHidden/>
    <w:qFormat/>
    <w:rsid w:val="003E25DF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Blockquote">
    <w:name w:val="Blockquote"/>
    <w:basedOn w:val="a"/>
    <w:qFormat/>
    <w:rsid w:val="003E25DF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1">
    <w:name w:val="页脚 Char1"/>
    <w:basedOn w:val="a1"/>
    <w:uiPriority w:val="99"/>
    <w:semiHidden/>
    <w:qFormat/>
    <w:rsid w:val="003E25DF"/>
    <w:rPr>
      <w:kern w:val="2"/>
      <w:sz w:val="18"/>
      <w:szCs w:val="18"/>
    </w:rPr>
  </w:style>
  <w:style w:type="character" w:customStyle="1" w:styleId="Char4">
    <w:name w:val="日期 Char"/>
    <w:basedOn w:val="a1"/>
    <w:link w:val="aa"/>
    <w:qFormat/>
    <w:rsid w:val="003E25DF"/>
    <w:rPr>
      <w:rFonts w:ascii="黑体" w:eastAsia="黑体" w:hAnsi="宋体" w:cs="Times New Roman"/>
      <w:b/>
      <w:bCs/>
      <w:color w:val="000000"/>
      <w:kern w:val="0"/>
      <w:sz w:val="44"/>
      <w:szCs w:val="36"/>
    </w:rPr>
  </w:style>
  <w:style w:type="character" w:customStyle="1" w:styleId="Char12">
    <w:name w:val="批注文字 Char1"/>
    <w:basedOn w:val="a1"/>
    <w:uiPriority w:val="99"/>
    <w:semiHidden/>
    <w:qFormat/>
    <w:rsid w:val="003E25DF"/>
  </w:style>
  <w:style w:type="character" w:customStyle="1" w:styleId="Char">
    <w:name w:val="正文文本 Char"/>
    <w:basedOn w:val="a1"/>
    <w:link w:val="a0"/>
    <w:qFormat/>
    <w:rsid w:val="003E25DF"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3">
    <w:name w:val="标题 Char1"/>
    <w:basedOn w:val="a1"/>
    <w:uiPriority w:val="10"/>
    <w:qFormat/>
    <w:rsid w:val="003E25D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4">
    <w:name w:val="纯文本 Char1"/>
    <w:basedOn w:val="a1"/>
    <w:uiPriority w:val="99"/>
    <w:semiHidden/>
    <w:qFormat/>
    <w:rsid w:val="003E25DF"/>
    <w:rPr>
      <w:rFonts w:ascii="宋体" w:eastAsia="宋体" w:hAnsi="Courier New" w:cs="Courier New"/>
      <w:szCs w:val="21"/>
    </w:rPr>
  </w:style>
  <w:style w:type="character" w:customStyle="1" w:styleId="Chara">
    <w:name w:val="批注主题 Char"/>
    <w:basedOn w:val="Char12"/>
    <w:link w:val="af1"/>
    <w:semiHidden/>
    <w:qFormat/>
    <w:rsid w:val="003E25DF"/>
    <w:rPr>
      <w:b/>
      <w:bCs/>
      <w:szCs w:val="24"/>
    </w:rPr>
  </w:style>
  <w:style w:type="character" w:customStyle="1" w:styleId="Charb">
    <w:name w:val="正文首行缩进 Char"/>
    <w:basedOn w:val="Char"/>
    <w:link w:val="af2"/>
    <w:qFormat/>
    <w:rsid w:val="003E25DF"/>
    <w:rPr>
      <w:rFonts w:ascii="Times New Roman" w:eastAsia="宋体" w:hAnsi="Times New Roman" w:cs="Times New Roman"/>
      <w:b w:val="0"/>
      <w:bCs w:val="0"/>
      <w:sz w:val="44"/>
      <w:szCs w:val="24"/>
    </w:rPr>
  </w:style>
  <w:style w:type="character" w:customStyle="1" w:styleId="3Char0">
    <w:name w:val="正文文本 3 Char"/>
    <w:basedOn w:val="a1"/>
    <w:link w:val="30"/>
    <w:qFormat/>
    <w:rsid w:val="003E25DF"/>
    <w:rPr>
      <w:rFonts w:ascii="Times New Roman" w:eastAsia="宋体" w:hAnsi="Times New Roman" w:cs="Times New Roman"/>
      <w:sz w:val="16"/>
      <w:szCs w:val="16"/>
    </w:rPr>
  </w:style>
  <w:style w:type="character" w:customStyle="1" w:styleId="Char5">
    <w:name w:val="批注框文本 Char"/>
    <w:basedOn w:val="a1"/>
    <w:link w:val="ab"/>
    <w:semiHidden/>
    <w:qFormat/>
    <w:rsid w:val="003E25DF"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缩进 2 Char"/>
    <w:basedOn w:val="a1"/>
    <w:link w:val="20"/>
    <w:qFormat/>
    <w:rsid w:val="003E25DF"/>
    <w:rPr>
      <w:rFonts w:ascii="Times New Roman" w:eastAsia="宋体" w:hAnsi="Times New Roman" w:cs="Times New Roman"/>
      <w:szCs w:val="24"/>
    </w:rPr>
  </w:style>
  <w:style w:type="character" w:customStyle="1" w:styleId="Char15">
    <w:name w:val="副标题 Char1"/>
    <w:basedOn w:val="a1"/>
    <w:uiPriority w:val="11"/>
    <w:qFormat/>
    <w:rsid w:val="003E25D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a">
    <w:name w:val="List Paragraph"/>
    <w:basedOn w:val="a"/>
    <w:qFormat/>
    <w:rsid w:val="003E25D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CharCharCharChar1CharCharCharCharCharCharChar">
    <w:name w:val="Char Char Char Char Char Char Char1 Char Char Char Char Char Char Char"/>
    <w:basedOn w:val="a"/>
    <w:qFormat/>
    <w:rsid w:val="003E25DF"/>
    <w:rPr>
      <w:rFonts w:ascii="Tahoma" w:eastAsia="宋体" w:hAnsi="Tahoma" w:cs="Times New Roman"/>
      <w:sz w:val="24"/>
      <w:szCs w:val="20"/>
    </w:rPr>
  </w:style>
  <w:style w:type="paragraph" w:customStyle="1" w:styleId="CharCharCharChar">
    <w:name w:val="Char Char Char Char"/>
    <w:basedOn w:val="a"/>
    <w:qFormat/>
    <w:rsid w:val="003E25DF"/>
    <w:pPr>
      <w:tabs>
        <w:tab w:val="left" w:pos="360"/>
      </w:tabs>
      <w:ind w:firstLineChars="150" w:firstLine="420"/>
    </w:pPr>
    <w:rPr>
      <w:rFonts w:ascii="Arial" w:eastAsia="宋体" w:hAnsi="Arial" w:cs="Arial"/>
      <w:sz w:val="20"/>
      <w:szCs w:val="20"/>
    </w:rPr>
  </w:style>
  <w:style w:type="paragraph" w:customStyle="1" w:styleId="Chard">
    <w:name w:val="Char"/>
    <w:basedOn w:val="a"/>
    <w:qFormat/>
    <w:rsid w:val="003E25DF"/>
    <w:rPr>
      <w:rFonts w:ascii="Tahoma" w:eastAsia="宋体" w:hAnsi="Tahoma" w:cs="Times New Roman"/>
      <w:sz w:val="24"/>
      <w:szCs w:val="20"/>
    </w:rPr>
  </w:style>
  <w:style w:type="paragraph" w:customStyle="1" w:styleId="ParaCharCharCharCharCharCharCharCharChar1CharCharCharCharCharCharCharChar">
    <w:name w:val="默认段落字体 Para Char Char Char Char Char Char Char Char Char1 Char Char Char Char Char Char Char Char"/>
    <w:basedOn w:val="a4"/>
    <w:qFormat/>
    <w:rsid w:val="003E25DF"/>
  </w:style>
  <w:style w:type="paragraph" w:customStyle="1" w:styleId="00">
    <w:name w:val="正文_0_0"/>
    <w:qFormat/>
    <w:rsid w:val="003E25DF"/>
    <w:pPr>
      <w:widowControl w:val="0"/>
      <w:jc w:val="both"/>
    </w:pPr>
    <w:rPr>
      <w:kern w:val="2"/>
      <w:sz w:val="21"/>
    </w:rPr>
  </w:style>
  <w:style w:type="paragraph" w:customStyle="1" w:styleId="CharCharChar">
    <w:name w:val="Char Char Char"/>
    <w:basedOn w:val="a"/>
    <w:qFormat/>
    <w:rsid w:val="003E25DF"/>
    <w:rPr>
      <w:rFonts w:ascii="Tahoma" w:eastAsia="宋体" w:hAnsi="Tahoma" w:cs="Times New Roman"/>
      <w:sz w:val="24"/>
      <w:szCs w:val="20"/>
    </w:rPr>
  </w:style>
  <w:style w:type="paragraph" w:customStyle="1" w:styleId="afb">
    <w:name w:val="正文（缩进）"/>
    <w:basedOn w:val="a"/>
    <w:qFormat/>
    <w:rsid w:val="003E25DF"/>
    <w:pPr>
      <w:widowControl/>
      <w:spacing w:before="156" w:after="156"/>
      <w:ind w:firstLineChars="200" w:firstLine="480"/>
      <w:jc w:val="left"/>
    </w:pPr>
    <w:rPr>
      <w:rFonts w:ascii="仿宋_GB2312" w:eastAsia="仿宋_GB2312" w:hAnsi="Calibri" w:cs="Times New Roman"/>
      <w:kern w:val="0"/>
      <w:sz w:val="24"/>
      <w:szCs w:val="24"/>
    </w:rPr>
  </w:style>
  <w:style w:type="paragraph" w:customStyle="1" w:styleId="Normal0">
    <w:name w:val="Normal_0"/>
    <w:qFormat/>
    <w:rsid w:val="003E25DF"/>
    <w:rPr>
      <w:rFonts w:ascii="Calibri" w:hAnsi="Calibri"/>
      <w:sz w:val="24"/>
      <w:szCs w:val="24"/>
    </w:rPr>
  </w:style>
  <w:style w:type="paragraph" w:styleId="afc">
    <w:name w:val="No Spacing"/>
    <w:qFormat/>
    <w:rsid w:val="003E25DF"/>
    <w:pPr>
      <w:widowControl w:val="0"/>
      <w:jc w:val="both"/>
    </w:pPr>
    <w:rPr>
      <w:kern w:val="2"/>
      <w:sz w:val="21"/>
      <w:szCs w:val="24"/>
    </w:rPr>
  </w:style>
  <w:style w:type="paragraph" w:customStyle="1" w:styleId="Bodytext1">
    <w:name w:val="Body text|1"/>
    <w:basedOn w:val="a"/>
    <w:qFormat/>
    <w:rsid w:val="003E25DF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 w:bidi="zh-TW"/>
    </w:rPr>
  </w:style>
  <w:style w:type="paragraph" w:customStyle="1" w:styleId="Bodytext3">
    <w:name w:val="Body text|3"/>
    <w:basedOn w:val="a"/>
    <w:qFormat/>
    <w:rsid w:val="003E25DF"/>
    <w:pPr>
      <w:spacing w:after="130"/>
    </w:pPr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Bodytext5">
    <w:name w:val="Body text|5"/>
    <w:basedOn w:val="a"/>
    <w:qFormat/>
    <w:rsid w:val="003E25DF"/>
    <w:pPr>
      <w:ind w:hanging="1840"/>
    </w:pPr>
    <w:rPr>
      <w:sz w:val="10"/>
      <w:szCs w:val="10"/>
      <w:u w:val="single"/>
      <w:lang w:val="zh-CN"/>
    </w:rPr>
  </w:style>
  <w:style w:type="paragraph" w:customStyle="1" w:styleId="msonospacing0">
    <w:name w:val="msonospacing"/>
    <w:basedOn w:val="a"/>
    <w:qFormat/>
    <w:rsid w:val="003E25DF"/>
    <w:pPr>
      <w:widowControl/>
      <w:jc w:val="left"/>
    </w:pPr>
    <w:rPr>
      <w:rFonts w:ascii="Calibri" w:eastAsia="宋体" w:hAnsi="Calibri" w:cs="Times New Roman"/>
      <w:sz w:val="22"/>
      <w:szCs w:val="20"/>
    </w:rPr>
  </w:style>
  <w:style w:type="character" w:customStyle="1" w:styleId="font21">
    <w:name w:val="font21"/>
    <w:basedOn w:val="a1"/>
    <w:qFormat/>
    <w:rsid w:val="003E25D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3E25D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3E25D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3E25DF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51">
    <w:name w:val="font51"/>
    <w:basedOn w:val="a1"/>
    <w:qFormat/>
    <w:rsid w:val="003E25DF"/>
    <w:rPr>
      <w:rFonts w:ascii="Tahoma" w:eastAsia="Tahoma" w:hAnsi="Tahoma" w:cs="Tahoma" w:hint="default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3E25DF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3E25DF"/>
    <w:rPr>
      <w:rFonts w:ascii="Tahoma" w:eastAsia="Tahoma" w:hAnsi="Tahoma" w:cs="Tahoma" w:hint="default"/>
      <w:b/>
      <w:bCs/>
      <w:color w:val="76933C"/>
      <w:sz w:val="22"/>
      <w:szCs w:val="22"/>
      <w:u w:val="none"/>
    </w:rPr>
  </w:style>
  <w:style w:type="character" w:customStyle="1" w:styleId="font81">
    <w:name w:val="font81"/>
    <w:basedOn w:val="a1"/>
    <w:qFormat/>
    <w:rsid w:val="003E25DF"/>
    <w:rPr>
      <w:rFonts w:ascii="宋体" w:eastAsia="宋体" w:hAnsi="宋体" w:cs="宋体" w:hint="eastAsia"/>
      <w:b/>
      <w:bCs/>
      <w:color w:val="76933C"/>
      <w:sz w:val="22"/>
      <w:szCs w:val="22"/>
      <w:u w:val="none"/>
    </w:rPr>
  </w:style>
  <w:style w:type="paragraph" w:customStyle="1" w:styleId="Other1">
    <w:name w:val="Other|1"/>
    <w:basedOn w:val="a"/>
    <w:qFormat/>
    <w:rsid w:val="003E25DF"/>
    <w:pPr>
      <w:spacing w:line="319" w:lineRule="auto"/>
    </w:pPr>
    <w:rPr>
      <w:sz w:val="12"/>
      <w:szCs w:val="12"/>
    </w:rPr>
  </w:style>
  <w:style w:type="paragraph" w:customStyle="1" w:styleId="Bodytext2">
    <w:name w:val="Body text|2"/>
    <w:basedOn w:val="a"/>
    <w:qFormat/>
    <w:rsid w:val="003E25DF"/>
    <w:pPr>
      <w:spacing w:line="230" w:lineRule="exact"/>
    </w:pPr>
    <w:rPr>
      <w:sz w:val="17"/>
      <w:szCs w:val="17"/>
    </w:rPr>
  </w:style>
  <w:style w:type="character" w:styleId="afd">
    <w:name w:val="Placeholder Text"/>
    <w:basedOn w:val="a1"/>
    <w:uiPriority w:val="99"/>
    <w:unhideWhenUsed/>
    <w:rsid w:val="003E25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CE070-10F3-4432-94E5-C0247B5F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cp:lastPrinted>2019-10-21T08:51:00Z</cp:lastPrinted>
  <dcterms:created xsi:type="dcterms:W3CDTF">2025-09-09T07:50:00Z</dcterms:created>
  <dcterms:modified xsi:type="dcterms:W3CDTF">2025-10-30T08:58:00Z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4B5B0FF5E5A94D738DE7688B92ADA0D9_13</vt:lpwstr>
  </property>
</Properties>
</file>